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2B1C0" w14:textId="77777777" w:rsidR="008E1F38" w:rsidRDefault="008E1F38" w:rsidP="008E1F38">
      <w:pPr>
        <w:pStyle w:val="Default"/>
        <w:jc w:val="center"/>
      </w:pPr>
    </w:p>
    <w:p w14:paraId="2ED9F2A9" w14:textId="0CBCC936" w:rsidR="008E1F38" w:rsidRPr="007A66DD" w:rsidRDefault="008E1F38" w:rsidP="008E1F38">
      <w:pPr>
        <w:pStyle w:val="Default"/>
        <w:jc w:val="center"/>
        <w:rPr>
          <w:sz w:val="28"/>
          <w:szCs w:val="28"/>
        </w:rPr>
      </w:pPr>
      <w:r w:rsidRPr="007A66DD">
        <w:rPr>
          <w:sz w:val="28"/>
          <w:szCs w:val="28"/>
        </w:rPr>
        <w:t xml:space="preserve">Modeling Tools for </w:t>
      </w:r>
      <w:r w:rsidR="007A66DD" w:rsidRPr="007A66DD">
        <w:rPr>
          <w:sz w:val="28"/>
          <w:szCs w:val="28"/>
        </w:rPr>
        <w:t xml:space="preserve">Proposed </w:t>
      </w:r>
      <w:r w:rsidRPr="007A66DD">
        <w:rPr>
          <w:sz w:val="28"/>
          <w:szCs w:val="28"/>
        </w:rPr>
        <w:t>Final SED Development</w:t>
      </w:r>
    </w:p>
    <w:p w14:paraId="7A3F040C" w14:textId="77777777" w:rsidR="008E1F38" w:rsidRPr="007A66DD" w:rsidRDefault="008E1F38" w:rsidP="008E1F38">
      <w:pPr>
        <w:pStyle w:val="Default"/>
        <w:rPr>
          <w:sz w:val="22"/>
          <w:szCs w:val="22"/>
        </w:rPr>
      </w:pPr>
    </w:p>
    <w:p w14:paraId="5E8B4B93" w14:textId="417FD497" w:rsidR="008E1F38" w:rsidRPr="007A66DD" w:rsidRDefault="008E1F38" w:rsidP="008E1F38">
      <w:pPr>
        <w:pStyle w:val="Default"/>
        <w:rPr>
          <w:sz w:val="22"/>
          <w:szCs w:val="22"/>
        </w:rPr>
      </w:pPr>
      <w:r w:rsidRPr="007A66DD">
        <w:rPr>
          <w:sz w:val="22"/>
          <w:szCs w:val="22"/>
        </w:rPr>
        <w:t xml:space="preserve">The Water Supply Effects (WSE) model and other model output used in the </w:t>
      </w:r>
      <w:r w:rsidR="007A66DD" w:rsidRPr="007A66DD">
        <w:rPr>
          <w:sz w:val="22"/>
          <w:szCs w:val="22"/>
        </w:rPr>
        <w:t xml:space="preserve">proposed </w:t>
      </w:r>
      <w:r w:rsidR="007E5EB9" w:rsidRPr="007A66DD">
        <w:rPr>
          <w:sz w:val="22"/>
          <w:szCs w:val="22"/>
        </w:rPr>
        <w:t xml:space="preserve">Final </w:t>
      </w:r>
      <w:r w:rsidRPr="007A66DD">
        <w:rPr>
          <w:sz w:val="22"/>
          <w:szCs w:val="22"/>
        </w:rPr>
        <w:t xml:space="preserve">SED are being provided by the State Water Board. </w:t>
      </w:r>
    </w:p>
    <w:p w14:paraId="20DF3320" w14:textId="77777777" w:rsidR="008E1F38" w:rsidRPr="007A66DD" w:rsidRDefault="008E1F38" w:rsidP="008E1F38">
      <w:pPr>
        <w:pStyle w:val="Default"/>
        <w:rPr>
          <w:b/>
          <w:bCs/>
          <w:sz w:val="22"/>
          <w:szCs w:val="22"/>
        </w:rPr>
      </w:pPr>
    </w:p>
    <w:p w14:paraId="2DB91B9B" w14:textId="77777777" w:rsidR="008E1F38" w:rsidRPr="007A66DD" w:rsidRDefault="008E1F38" w:rsidP="008E1F38">
      <w:pPr>
        <w:pStyle w:val="Default"/>
        <w:rPr>
          <w:sz w:val="22"/>
          <w:szCs w:val="22"/>
        </w:rPr>
      </w:pPr>
      <w:r w:rsidRPr="007A66DD">
        <w:rPr>
          <w:b/>
          <w:bCs/>
          <w:sz w:val="22"/>
          <w:szCs w:val="22"/>
        </w:rPr>
        <w:t xml:space="preserve">For Download Directly From State Water Board Web Page: </w:t>
      </w:r>
    </w:p>
    <w:p w14:paraId="3164E000" w14:textId="600B72A1" w:rsidR="008E1F38" w:rsidRPr="007A66DD" w:rsidRDefault="008E1F38" w:rsidP="008E1F38">
      <w:pPr>
        <w:pStyle w:val="Default"/>
        <w:rPr>
          <w:sz w:val="22"/>
          <w:szCs w:val="22"/>
        </w:rPr>
      </w:pPr>
      <w:r w:rsidRPr="007A66DD">
        <w:rPr>
          <w:sz w:val="22"/>
          <w:szCs w:val="22"/>
        </w:rPr>
        <w:t xml:space="preserve">The Water Supply Effects model, </w:t>
      </w:r>
      <w:r w:rsidR="00D00F1F" w:rsidRPr="007A66DD">
        <w:rPr>
          <w:sz w:val="22"/>
          <w:szCs w:val="22"/>
        </w:rPr>
        <w:t xml:space="preserve">revised </w:t>
      </w:r>
      <w:r w:rsidRPr="007A66DD">
        <w:rPr>
          <w:sz w:val="22"/>
          <w:szCs w:val="22"/>
        </w:rPr>
        <w:t xml:space="preserve">groundwater modeling, and the </w:t>
      </w:r>
      <w:r w:rsidR="00D00F1F" w:rsidRPr="007A66DD">
        <w:rPr>
          <w:sz w:val="22"/>
          <w:szCs w:val="22"/>
        </w:rPr>
        <w:t xml:space="preserve">revised </w:t>
      </w:r>
      <w:r w:rsidRPr="007A66DD">
        <w:rPr>
          <w:sz w:val="22"/>
          <w:szCs w:val="22"/>
        </w:rPr>
        <w:t xml:space="preserve">agricultural economics modeling output are available for download directly from the State Water Board web page. </w:t>
      </w:r>
      <w:r w:rsidR="00D00F1F" w:rsidRPr="007A66DD">
        <w:rPr>
          <w:sz w:val="22"/>
          <w:szCs w:val="22"/>
        </w:rPr>
        <w:t xml:space="preserve">These </w:t>
      </w:r>
      <w:r w:rsidRPr="007A66DD">
        <w:rPr>
          <w:sz w:val="22"/>
          <w:szCs w:val="22"/>
        </w:rPr>
        <w:t xml:space="preserve">files include: </w:t>
      </w:r>
    </w:p>
    <w:p w14:paraId="05F23FE9" w14:textId="77777777" w:rsidR="008E1F38" w:rsidRPr="007A66DD" w:rsidRDefault="008E1F38" w:rsidP="008E1F38">
      <w:pPr>
        <w:pStyle w:val="Default"/>
        <w:rPr>
          <w:sz w:val="22"/>
          <w:szCs w:val="22"/>
        </w:rPr>
      </w:pPr>
    </w:p>
    <w:p w14:paraId="398A944D" w14:textId="61E9D83C" w:rsidR="008E1F38" w:rsidRPr="007A66DD" w:rsidRDefault="008E1F38" w:rsidP="00D00F1F">
      <w:pPr>
        <w:pStyle w:val="Default"/>
        <w:numPr>
          <w:ilvl w:val="0"/>
          <w:numId w:val="2"/>
        </w:numPr>
        <w:rPr>
          <w:sz w:val="22"/>
          <w:szCs w:val="22"/>
        </w:rPr>
      </w:pPr>
      <w:r w:rsidRPr="007A66DD">
        <w:rPr>
          <w:sz w:val="22"/>
          <w:szCs w:val="22"/>
        </w:rPr>
        <w:t>The Water Supply Effects (WSE) Model – This is the primary analysis tool of the SED and the proposed flow objectives. Contains calculations for surface water diversions, reservoir operations, river flow routing, and hydropower production. It was also used to create inputs for groundwater and temperature analyses. (Excel file titled “</w:t>
      </w:r>
      <w:r w:rsidRPr="007A66DD">
        <w:rPr>
          <w:i/>
          <w:iCs/>
          <w:sz w:val="22"/>
          <w:szCs w:val="22"/>
        </w:rPr>
        <w:t>WSE_Model 09132016.xlsx</w:t>
      </w:r>
      <w:r w:rsidRPr="007A66DD">
        <w:rPr>
          <w:sz w:val="22"/>
          <w:szCs w:val="22"/>
        </w:rPr>
        <w:t xml:space="preserve">”). </w:t>
      </w:r>
      <w:r w:rsidR="007D3195" w:rsidRPr="007A66DD">
        <w:rPr>
          <w:sz w:val="22"/>
          <w:szCs w:val="22"/>
        </w:rPr>
        <w:t>This file has not been modified since the recirculated draft SED was released in 2016.</w:t>
      </w:r>
    </w:p>
    <w:p w14:paraId="146832D4" w14:textId="77777777" w:rsidR="008E1F38" w:rsidRPr="007A66DD" w:rsidRDefault="008E1F38" w:rsidP="00112B07">
      <w:pPr>
        <w:pStyle w:val="Default"/>
        <w:ind w:left="630" w:hanging="270"/>
        <w:rPr>
          <w:sz w:val="22"/>
          <w:szCs w:val="22"/>
        </w:rPr>
      </w:pPr>
    </w:p>
    <w:p w14:paraId="7C72B538" w14:textId="7FB6E3DA" w:rsidR="008E1F38" w:rsidRPr="007A66DD" w:rsidRDefault="008E1F38" w:rsidP="00112B07">
      <w:pPr>
        <w:pStyle w:val="Default"/>
        <w:numPr>
          <w:ilvl w:val="0"/>
          <w:numId w:val="2"/>
        </w:numPr>
        <w:rPr>
          <w:sz w:val="22"/>
          <w:szCs w:val="22"/>
        </w:rPr>
      </w:pPr>
      <w:r w:rsidRPr="007A66DD">
        <w:rPr>
          <w:sz w:val="22"/>
          <w:szCs w:val="22"/>
        </w:rPr>
        <w:t>A spreadsheet used to determine irrigation district groundwater use given the surface water availability results output from WSE. (Excel file titled “</w:t>
      </w:r>
      <w:r w:rsidR="00D00F1F" w:rsidRPr="007A66DD">
        <w:rPr>
          <w:i/>
          <w:sz w:val="22"/>
          <w:szCs w:val="22"/>
        </w:rPr>
        <w:t xml:space="preserve">Revised </w:t>
      </w:r>
      <w:r w:rsidRPr="007A66DD">
        <w:rPr>
          <w:i/>
          <w:iCs/>
          <w:sz w:val="22"/>
          <w:szCs w:val="22"/>
        </w:rPr>
        <w:t xml:space="preserve">GW and SW use analysis </w:t>
      </w:r>
      <w:r w:rsidR="00D00F1F" w:rsidRPr="007A66DD">
        <w:rPr>
          <w:i/>
          <w:iCs/>
          <w:sz w:val="22"/>
          <w:szCs w:val="22"/>
        </w:rPr>
        <w:t>07062018</w:t>
      </w:r>
      <w:r w:rsidRPr="007A66DD">
        <w:rPr>
          <w:i/>
          <w:iCs/>
          <w:sz w:val="22"/>
          <w:szCs w:val="22"/>
        </w:rPr>
        <w:t>.xlsx</w:t>
      </w:r>
      <w:r w:rsidRPr="007A66DD">
        <w:rPr>
          <w:sz w:val="22"/>
          <w:szCs w:val="22"/>
        </w:rPr>
        <w:t xml:space="preserve">”). </w:t>
      </w:r>
    </w:p>
    <w:p w14:paraId="579F2D1D" w14:textId="77777777" w:rsidR="008E1F38" w:rsidRPr="007A66DD" w:rsidRDefault="008E1F38" w:rsidP="00112B07">
      <w:pPr>
        <w:pStyle w:val="Default"/>
        <w:ind w:left="630" w:hanging="270"/>
        <w:rPr>
          <w:sz w:val="22"/>
          <w:szCs w:val="22"/>
        </w:rPr>
      </w:pPr>
    </w:p>
    <w:p w14:paraId="10929079" w14:textId="4FA11CEB" w:rsidR="008E1F38" w:rsidRPr="007A66DD" w:rsidRDefault="008E1F38" w:rsidP="00112B07">
      <w:pPr>
        <w:pStyle w:val="Default"/>
        <w:numPr>
          <w:ilvl w:val="0"/>
          <w:numId w:val="2"/>
        </w:numPr>
        <w:rPr>
          <w:sz w:val="22"/>
          <w:szCs w:val="22"/>
        </w:rPr>
      </w:pPr>
      <w:r w:rsidRPr="007A66DD">
        <w:rPr>
          <w:sz w:val="22"/>
          <w:szCs w:val="22"/>
        </w:rPr>
        <w:t>A spreadsheet used to post-process the Statewide Agricultural Production model (SWAP) output and calculate effects to agriculture and agriculture economics (Excel file titled “</w:t>
      </w:r>
      <w:r w:rsidR="00D00F1F" w:rsidRPr="007A66DD">
        <w:rPr>
          <w:i/>
          <w:sz w:val="22"/>
          <w:szCs w:val="22"/>
        </w:rPr>
        <w:t xml:space="preserve">Revised </w:t>
      </w:r>
      <w:r w:rsidRPr="007A66DD">
        <w:rPr>
          <w:i/>
          <w:iCs/>
          <w:sz w:val="22"/>
          <w:szCs w:val="22"/>
        </w:rPr>
        <w:t xml:space="preserve">Agricultural Economic Analysis </w:t>
      </w:r>
      <w:r w:rsidR="00D00F1F" w:rsidRPr="007A66DD">
        <w:rPr>
          <w:i/>
          <w:iCs/>
          <w:sz w:val="22"/>
          <w:szCs w:val="22"/>
        </w:rPr>
        <w:t>07062018</w:t>
      </w:r>
      <w:r w:rsidRPr="007A66DD">
        <w:rPr>
          <w:i/>
          <w:iCs/>
          <w:sz w:val="22"/>
          <w:szCs w:val="22"/>
        </w:rPr>
        <w:t>.xlsx</w:t>
      </w:r>
      <w:r w:rsidRPr="007A66DD">
        <w:rPr>
          <w:sz w:val="22"/>
          <w:szCs w:val="22"/>
        </w:rPr>
        <w:t xml:space="preserve">”). </w:t>
      </w:r>
    </w:p>
    <w:p w14:paraId="61BD2AC0" w14:textId="77777777" w:rsidR="008E1F38" w:rsidRPr="007A66DD" w:rsidRDefault="008E1F38" w:rsidP="00112B07">
      <w:pPr>
        <w:pStyle w:val="Default"/>
        <w:ind w:left="630" w:hanging="270"/>
        <w:rPr>
          <w:sz w:val="22"/>
          <w:szCs w:val="22"/>
        </w:rPr>
      </w:pPr>
    </w:p>
    <w:p w14:paraId="311DFBD1" w14:textId="77777777" w:rsidR="008E1F38" w:rsidRPr="007A66DD" w:rsidRDefault="008E1F38" w:rsidP="008E1F38">
      <w:pPr>
        <w:pStyle w:val="Default"/>
        <w:rPr>
          <w:sz w:val="22"/>
          <w:szCs w:val="22"/>
        </w:rPr>
      </w:pPr>
      <w:r w:rsidRPr="007A66DD">
        <w:rPr>
          <w:sz w:val="22"/>
          <w:szCs w:val="22"/>
        </w:rPr>
        <w:t xml:space="preserve">The WSE model excel file contains its own instructions on how to use the model to see various runs and conduct minor adjustments. </w:t>
      </w:r>
    </w:p>
    <w:p w14:paraId="66524243" w14:textId="77777777" w:rsidR="008E1F38" w:rsidRPr="007A66DD" w:rsidRDefault="008E1F38" w:rsidP="008E1F38">
      <w:pPr>
        <w:pStyle w:val="Default"/>
        <w:rPr>
          <w:b/>
          <w:bCs/>
          <w:sz w:val="22"/>
          <w:szCs w:val="22"/>
        </w:rPr>
      </w:pPr>
    </w:p>
    <w:p w14:paraId="7CC4ED29" w14:textId="77777777" w:rsidR="008E1F38" w:rsidRPr="007A66DD" w:rsidRDefault="008E1F38" w:rsidP="008E1F38">
      <w:pPr>
        <w:pStyle w:val="Default"/>
        <w:rPr>
          <w:sz w:val="22"/>
          <w:szCs w:val="22"/>
        </w:rPr>
      </w:pPr>
      <w:r w:rsidRPr="007A66DD">
        <w:rPr>
          <w:b/>
          <w:bCs/>
          <w:sz w:val="22"/>
          <w:szCs w:val="22"/>
        </w:rPr>
        <w:t xml:space="preserve">Available Upon Request: </w:t>
      </w:r>
    </w:p>
    <w:p w14:paraId="29CB4285" w14:textId="7B07FD98" w:rsidR="008E1F38" w:rsidRDefault="008E1F38" w:rsidP="008E1F38">
      <w:pPr>
        <w:pStyle w:val="Default"/>
        <w:rPr>
          <w:sz w:val="22"/>
          <w:szCs w:val="22"/>
        </w:rPr>
      </w:pPr>
      <w:r w:rsidRPr="007A66DD">
        <w:rPr>
          <w:sz w:val="22"/>
          <w:szCs w:val="22"/>
        </w:rPr>
        <w:t xml:space="preserve">Due to large file sizes, the temperature modeling and output used for the </w:t>
      </w:r>
      <w:r w:rsidR="007A66DD" w:rsidRPr="007A66DD">
        <w:rPr>
          <w:sz w:val="22"/>
          <w:szCs w:val="22"/>
        </w:rPr>
        <w:t xml:space="preserve">proposed </w:t>
      </w:r>
      <w:r w:rsidR="007D3195" w:rsidRPr="007A66DD">
        <w:rPr>
          <w:sz w:val="22"/>
          <w:szCs w:val="22"/>
        </w:rPr>
        <w:t xml:space="preserve">Final SED </w:t>
      </w:r>
      <w:r w:rsidRPr="007A66DD">
        <w:rPr>
          <w:sz w:val="22"/>
          <w:szCs w:val="22"/>
        </w:rPr>
        <w:t xml:space="preserve">must be mailed via compact disc. </w:t>
      </w:r>
      <w:r w:rsidR="007D3195" w:rsidRPr="007A66DD">
        <w:rPr>
          <w:sz w:val="22"/>
          <w:szCs w:val="22"/>
        </w:rPr>
        <w:t>The</w:t>
      </w:r>
      <w:r w:rsidR="00D00F1F" w:rsidRPr="007A66DD">
        <w:rPr>
          <w:sz w:val="22"/>
          <w:szCs w:val="22"/>
        </w:rPr>
        <w:t xml:space="preserve"> temperature modeling results</w:t>
      </w:r>
      <w:r w:rsidR="007D3195" w:rsidRPr="007A66DD">
        <w:rPr>
          <w:sz w:val="22"/>
          <w:szCs w:val="22"/>
        </w:rPr>
        <w:t xml:space="preserve"> have not been modified since the recirculated draft SED was released in 2016.</w:t>
      </w:r>
    </w:p>
    <w:p w14:paraId="75C3AF45" w14:textId="77777777" w:rsidR="008E1F38" w:rsidRDefault="008E1F38" w:rsidP="008E1F38">
      <w:pPr>
        <w:pStyle w:val="Default"/>
        <w:rPr>
          <w:sz w:val="22"/>
          <w:szCs w:val="22"/>
        </w:rPr>
      </w:pPr>
    </w:p>
    <w:p w14:paraId="6F27EACA" w14:textId="77777777" w:rsidR="008E1F38" w:rsidRDefault="008E1F38" w:rsidP="008E1F38">
      <w:pPr>
        <w:pStyle w:val="Default"/>
        <w:rPr>
          <w:sz w:val="22"/>
          <w:szCs w:val="22"/>
        </w:rPr>
      </w:pPr>
      <w:r>
        <w:rPr>
          <w:sz w:val="22"/>
          <w:szCs w:val="22"/>
        </w:rPr>
        <w:t xml:space="preserve">To submit a request for the temperature modeling and output, or if there are any questions on any the above files, please contact: </w:t>
      </w:r>
    </w:p>
    <w:p w14:paraId="696749FB" w14:textId="77777777" w:rsidR="008E1F38" w:rsidRDefault="008E1F38" w:rsidP="008E1F38">
      <w:pPr>
        <w:pStyle w:val="Default"/>
        <w:rPr>
          <w:sz w:val="22"/>
          <w:szCs w:val="22"/>
        </w:rPr>
      </w:pPr>
    </w:p>
    <w:p w14:paraId="3A8E131A" w14:textId="77777777" w:rsidR="008E1F38" w:rsidRDefault="008E1F38" w:rsidP="008E1F38">
      <w:pPr>
        <w:pStyle w:val="Default"/>
        <w:rPr>
          <w:sz w:val="22"/>
          <w:szCs w:val="22"/>
        </w:rPr>
      </w:pPr>
      <w:r>
        <w:rPr>
          <w:sz w:val="22"/>
          <w:szCs w:val="22"/>
        </w:rPr>
        <w:t xml:space="preserve">Tim Nelson at </w:t>
      </w:r>
      <w:r>
        <w:rPr>
          <w:color w:val="0000FF"/>
          <w:sz w:val="22"/>
          <w:szCs w:val="22"/>
        </w:rPr>
        <w:t xml:space="preserve">Timothy.Nelson@Waterboards.ca.gov </w:t>
      </w:r>
      <w:r>
        <w:rPr>
          <w:sz w:val="22"/>
          <w:szCs w:val="22"/>
        </w:rPr>
        <w:t xml:space="preserve">or 916-445-5987 </w:t>
      </w:r>
    </w:p>
    <w:p w14:paraId="389C5419" w14:textId="77777777" w:rsidR="00D00F1F" w:rsidRDefault="00D00F1F" w:rsidP="008E1F38">
      <w:pPr>
        <w:rPr>
          <w:i/>
          <w:iCs/>
        </w:rPr>
      </w:pPr>
      <w:bookmarkStart w:id="0" w:name="_GoBack"/>
      <w:bookmarkEnd w:id="0"/>
    </w:p>
    <w:p w14:paraId="11208762" w14:textId="7B70FCBA" w:rsidR="009C7348" w:rsidRPr="0032796B" w:rsidRDefault="007D3195" w:rsidP="008E1F38">
      <w:pPr>
        <w:rPr>
          <w:i/>
          <w:iCs/>
        </w:rPr>
      </w:pPr>
      <w:r>
        <w:rPr>
          <w:i/>
          <w:iCs/>
        </w:rPr>
        <w:t>(Last Updated on 07/06</w:t>
      </w:r>
      <w:r w:rsidR="008E1F38">
        <w:rPr>
          <w:i/>
          <w:iCs/>
        </w:rPr>
        <w:t>/201</w:t>
      </w:r>
      <w:r>
        <w:rPr>
          <w:i/>
          <w:iCs/>
        </w:rPr>
        <w:t>8</w:t>
      </w:r>
      <w:r w:rsidR="008E1F38">
        <w:rPr>
          <w:i/>
          <w:iCs/>
        </w:rPr>
        <w:t>.)</w:t>
      </w:r>
    </w:p>
    <w:sectPr w:rsidR="009C7348" w:rsidRPr="00327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6132"/>
    <w:multiLevelType w:val="hybridMultilevel"/>
    <w:tmpl w:val="1B062A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921976"/>
    <w:multiLevelType w:val="hybridMultilevel"/>
    <w:tmpl w:val="13EEF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38"/>
    <w:rsid w:val="000C49A5"/>
    <w:rsid w:val="00112B07"/>
    <w:rsid w:val="001E7FE6"/>
    <w:rsid w:val="0032219B"/>
    <w:rsid w:val="0032796B"/>
    <w:rsid w:val="00366FA8"/>
    <w:rsid w:val="005912DC"/>
    <w:rsid w:val="00592903"/>
    <w:rsid w:val="0067783F"/>
    <w:rsid w:val="007A66DD"/>
    <w:rsid w:val="007D3195"/>
    <w:rsid w:val="007E5EB9"/>
    <w:rsid w:val="008E1F38"/>
    <w:rsid w:val="009C7348"/>
    <w:rsid w:val="00A07E7A"/>
    <w:rsid w:val="00B63265"/>
    <w:rsid w:val="00D00F1F"/>
    <w:rsid w:val="00DA62CE"/>
    <w:rsid w:val="00E6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A1D6"/>
  <w15:chartTrackingRefBased/>
  <w15:docId w15:val="{C10C964D-EDF9-42AF-AF07-4249D1CA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F3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D3195"/>
    <w:rPr>
      <w:sz w:val="16"/>
      <w:szCs w:val="16"/>
    </w:rPr>
  </w:style>
  <w:style w:type="paragraph" w:styleId="CommentText">
    <w:name w:val="annotation text"/>
    <w:basedOn w:val="Normal"/>
    <w:link w:val="CommentTextChar"/>
    <w:uiPriority w:val="99"/>
    <w:semiHidden/>
    <w:unhideWhenUsed/>
    <w:rsid w:val="007D3195"/>
    <w:pPr>
      <w:spacing w:line="240" w:lineRule="auto"/>
    </w:pPr>
    <w:rPr>
      <w:sz w:val="20"/>
      <w:szCs w:val="20"/>
    </w:rPr>
  </w:style>
  <w:style w:type="character" w:customStyle="1" w:styleId="CommentTextChar">
    <w:name w:val="Comment Text Char"/>
    <w:basedOn w:val="DefaultParagraphFont"/>
    <w:link w:val="CommentText"/>
    <w:uiPriority w:val="99"/>
    <w:semiHidden/>
    <w:rsid w:val="007D3195"/>
    <w:rPr>
      <w:sz w:val="20"/>
      <w:szCs w:val="20"/>
    </w:rPr>
  </w:style>
  <w:style w:type="paragraph" w:styleId="CommentSubject">
    <w:name w:val="annotation subject"/>
    <w:basedOn w:val="CommentText"/>
    <w:next w:val="CommentText"/>
    <w:link w:val="CommentSubjectChar"/>
    <w:uiPriority w:val="99"/>
    <w:semiHidden/>
    <w:unhideWhenUsed/>
    <w:rsid w:val="007D3195"/>
    <w:rPr>
      <w:b/>
      <w:bCs/>
    </w:rPr>
  </w:style>
  <w:style w:type="character" w:customStyle="1" w:styleId="CommentSubjectChar">
    <w:name w:val="Comment Subject Char"/>
    <w:basedOn w:val="CommentTextChar"/>
    <w:link w:val="CommentSubject"/>
    <w:uiPriority w:val="99"/>
    <w:semiHidden/>
    <w:rsid w:val="007D3195"/>
    <w:rPr>
      <w:b/>
      <w:bCs/>
      <w:sz w:val="20"/>
      <w:szCs w:val="20"/>
    </w:rPr>
  </w:style>
  <w:style w:type="paragraph" w:styleId="BalloonText">
    <w:name w:val="Balloon Text"/>
    <w:basedOn w:val="Normal"/>
    <w:link w:val="BalloonTextChar"/>
    <w:uiPriority w:val="99"/>
    <w:semiHidden/>
    <w:unhideWhenUsed/>
    <w:rsid w:val="007D3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Foresman, Erin</dc:creator>
  <cp:keywords/>
  <dc:description/>
  <cp:lastModifiedBy>Nelson, Timothy@Waterboards</cp:lastModifiedBy>
  <cp:revision>4</cp:revision>
  <dcterms:created xsi:type="dcterms:W3CDTF">2018-06-29T00:46:00Z</dcterms:created>
  <dcterms:modified xsi:type="dcterms:W3CDTF">2018-07-03T22:26:00Z</dcterms:modified>
</cp:coreProperties>
</file>